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ПОСТАНОВЛЕНИЕ</w:t>
      </w:r>
    </w:p>
    <w:p w:rsidR="00EC3584" w:rsidRPr="00EC3584" w:rsidRDefault="00EC3584" w:rsidP="00EC3584">
      <w:pPr>
        <w:jc w:val="both"/>
        <w:rPr>
          <w:rFonts w:ascii="Arial" w:hAnsi="Arial" w:cs="Arial"/>
          <w:b/>
        </w:rPr>
      </w:pPr>
    </w:p>
    <w:p w:rsidR="00EC3584" w:rsidRPr="00EC3584" w:rsidRDefault="00280F76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31603">
        <w:rPr>
          <w:rFonts w:ascii="Arial" w:hAnsi="Arial" w:cs="Arial"/>
        </w:rPr>
        <w:t>7.12</w:t>
      </w:r>
      <w:r w:rsidR="00935108">
        <w:rPr>
          <w:rFonts w:ascii="Arial" w:hAnsi="Arial" w:cs="Arial"/>
        </w:rPr>
        <w:t>.</w:t>
      </w:r>
      <w:r w:rsidR="0026136F">
        <w:rPr>
          <w:rFonts w:ascii="Arial" w:hAnsi="Arial" w:cs="Arial"/>
        </w:rPr>
        <w:t>2018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2B36AC">
        <w:rPr>
          <w:rFonts w:ascii="Arial" w:hAnsi="Arial" w:cs="Arial"/>
        </w:rPr>
        <w:t xml:space="preserve">                            № </w:t>
      </w:r>
      <w:r w:rsidR="00B534DD">
        <w:rPr>
          <w:rFonts w:ascii="Arial" w:hAnsi="Arial" w:cs="Arial"/>
        </w:rPr>
        <w:t>3</w:t>
      </w:r>
      <w:r w:rsidR="00131603">
        <w:rPr>
          <w:rFonts w:ascii="Arial" w:hAnsi="Arial" w:cs="Arial"/>
        </w:rPr>
        <w:t>8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2B36AC">
        <w:rPr>
          <w:sz w:val="24"/>
          <w:szCs w:val="24"/>
        </w:rPr>
        <w:t xml:space="preserve"> внесении изменений в </w:t>
      </w:r>
      <w:r w:rsidR="007A2208" w:rsidRPr="00EC3584">
        <w:rPr>
          <w:sz w:val="24"/>
          <w:szCs w:val="24"/>
        </w:rPr>
        <w:t>план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26136F">
        <w:rPr>
          <w:sz w:val="24"/>
          <w:szCs w:val="24"/>
        </w:rPr>
        <w:t>еспечения нужд поселения на 2018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Pr="00EC3584">
        <w:rPr>
          <w:sz w:val="24"/>
          <w:szCs w:val="24"/>
        </w:rPr>
        <w:t>201</w:t>
      </w:r>
      <w:r w:rsidR="0026136F">
        <w:rPr>
          <w:sz w:val="24"/>
          <w:szCs w:val="24"/>
        </w:rPr>
        <w:t>9</w:t>
      </w:r>
      <w:r w:rsidRPr="00EC3584">
        <w:rPr>
          <w:sz w:val="24"/>
          <w:szCs w:val="24"/>
        </w:rPr>
        <w:t xml:space="preserve"> и 20</w:t>
      </w:r>
      <w:r w:rsidR="0026136F">
        <w:rPr>
          <w:sz w:val="24"/>
          <w:szCs w:val="24"/>
        </w:rPr>
        <w:t>20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2B36AC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изменения в</w:t>
      </w:r>
      <w:r w:rsidR="007A2208" w:rsidRPr="00EC3584">
        <w:rPr>
          <w:rFonts w:ascii="Arial" w:hAnsi="Arial" w:cs="Arial"/>
        </w:rPr>
        <w:t xml:space="preserve">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26136F">
        <w:rPr>
          <w:rFonts w:ascii="Arial" w:hAnsi="Arial" w:cs="Arial"/>
        </w:rPr>
        <w:t>и Араданского сельсовета на 2018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7A2208" w:rsidRPr="00EC3584">
        <w:rPr>
          <w:rFonts w:ascii="Arial" w:hAnsi="Arial" w:cs="Arial"/>
        </w:rPr>
        <w:t>201</w:t>
      </w:r>
      <w:r w:rsidR="0026136F">
        <w:rPr>
          <w:rFonts w:ascii="Arial" w:hAnsi="Arial" w:cs="Arial"/>
        </w:rPr>
        <w:t>9 и 2020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r w:rsidR="002B36AC">
        <w:rPr>
          <w:rFonts w:ascii="Arial" w:hAnsi="Arial" w:cs="Arial"/>
          <w:sz w:val="24"/>
          <w:szCs w:val="24"/>
        </w:rPr>
        <w:t xml:space="preserve"> </w:t>
      </w:r>
      <w:r w:rsidR="00D31139">
        <w:rPr>
          <w:rFonts w:ascii="Arial" w:hAnsi="Arial" w:cs="Arial"/>
          <w:sz w:val="24"/>
          <w:szCs w:val="24"/>
        </w:rPr>
        <w:t>план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>
        <w:rPr>
          <w:b/>
          <w:bCs/>
          <w:sz w:val="30"/>
          <w:szCs w:val="30"/>
        </w:rPr>
        <w:t>ых нужд на 2018 финансовый год </w:t>
      </w:r>
      <w:r w:rsidRPr="00AF6DC9">
        <w:rPr>
          <w:b/>
          <w:bCs/>
          <w:sz w:val="30"/>
          <w:szCs w:val="30"/>
        </w:rPr>
        <w:t>и на плановый период 2019 и 2020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05249F" w:rsidP="0062153B">
            <w:pPr>
              <w:jc w:val="center"/>
            </w:pPr>
            <w:r>
              <w:t>17.12</w:t>
            </w:r>
            <w:r w:rsidR="00270455">
              <w:t>.</w:t>
            </w:r>
            <w:r w:rsidR="003615CB" w:rsidRPr="00AF6DC9">
              <w:t>2018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базовый(0)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645"/>
        <w:gridCol w:w="829"/>
        <w:gridCol w:w="845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474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84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последующие </w:t>
            </w:r>
            <w:r w:rsidRPr="003615CB">
              <w:rPr>
                <w:sz w:val="14"/>
                <w:szCs w:val="14"/>
              </w:rPr>
              <w:lastRenderedPageBreak/>
              <w:t>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84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54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  <w:r w:rsidRPr="003615CB">
              <w:rPr>
                <w:sz w:val="14"/>
                <w:szCs w:val="14"/>
                <w:lang w:val="en-US"/>
              </w:rPr>
              <w:t>3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B534DD" w:rsidP="00FD53F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2F0220">
              <w:rPr>
                <w:sz w:val="14"/>
                <w:szCs w:val="14"/>
              </w:rPr>
              <w:t>22 100,00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B534DD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2F0220">
              <w:rPr>
                <w:sz w:val="14"/>
                <w:szCs w:val="14"/>
              </w:rPr>
              <w:t>22 100,00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2F0220">
              <w:rPr>
                <w:sz w:val="14"/>
                <w:szCs w:val="14"/>
              </w:rPr>
              <w:t>коду бюджетной классификации 024000000</w:t>
            </w:r>
            <w:r w:rsidRPr="003615CB">
              <w:rPr>
                <w:sz w:val="14"/>
                <w:szCs w:val="14"/>
              </w:rPr>
              <w:t>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05249F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05249F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коду бюджетной </w:t>
            </w:r>
            <w:r w:rsidR="002F0220">
              <w:rPr>
                <w:sz w:val="14"/>
                <w:szCs w:val="14"/>
              </w:rPr>
              <w:t>классификации 024</w:t>
            </w:r>
            <w:r w:rsidRPr="003615CB">
              <w:rPr>
                <w:sz w:val="14"/>
                <w:szCs w:val="14"/>
              </w:rPr>
              <w:t>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54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18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2F0220">
              <w:rPr>
                <w:sz w:val="14"/>
                <w:szCs w:val="14"/>
              </w:rPr>
              <w:t>коду бюджетной классификации 024</w:t>
            </w:r>
            <w:r w:rsidRPr="003615CB">
              <w:rPr>
                <w:sz w:val="14"/>
                <w:szCs w:val="14"/>
              </w:rPr>
              <w:t>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6</w:t>
            </w:r>
            <w:r w:rsidRPr="00FD53FE">
              <w:rPr>
                <w:sz w:val="16"/>
                <w:szCs w:val="16"/>
                <w:lang w:val="en-US"/>
              </w:rPr>
              <w:t>3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21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05249F" w:rsidP="00FE7B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938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05249F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453 2</w:t>
            </w:r>
            <w:r w:rsidR="00FD53FE" w:rsidRPr="00FD53FE">
              <w:rPr>
                <w:sz w:val="14"/>
                <w:szCs w:val="14"/>
              </w:rPr>
              <w:t>26.40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383 2</w:t>
            </w:r>
            <w:r w:rsidR="00FD53FE" w:rsidRPr="00FD53FE">
              <w:rPr>
                <w:sz w:val="14"/>
                <w:szCs w:val="14"/>
              </w:rPr>
              <w:t>26.40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"/>
              <w:gridCol w:w="199"/>
              <w:gridCol w:w="300"/>
              <w:gridCol w:w="199"/>
              <w:gridCol w:w="403"/>
              <w:gridCol w:w="335"/>
              <w:gridCol w:w="300"/>
              <w:gridCol w:w="243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AC3A2B" w:rsidP="003450AF">
                  <w:pPr>
                    <w:jc w:val="center"/>
                  </w:pPr>
                  <w:r>
                    <w:t>1</w:t>
                  </w:r>
                  <w:r w:rsidR="0005249F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B534DD" w:rsidP="0005249F">
                  <w:pPr>
                    <w:jc w:val="center"/>
                  </w:pPr>
                  <w:r>
                    <w:t xml:space="preserve"> </w:t>
                  </w:r>
                  <w:r w:rsidR="0005249F">
                    <w:t>12</w:t>
                  </w:r>
                  <w:bookmarkStart w:id="0" w:name="_GoBack"/>
                  <w:bookmarkEnd w:id="0"/>
                  <w:r w:rsidR="00270455"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0859"/>
    <w:rsid w:val="0005249F"/>
    <w:rsid w:val="00054758"/>
    <w:rsid w:val="000D4244"/>
    <w:rsid w:val="00131603"/>
    <w:rsid w:val="0026136F"/>
    <w:rsid w:val="00270455"/>
    <w:rsid w:val="00280F76"/>
    <w:rsid w:val="002B36AC"/>
    <w:rsid w:val="002F0220"/>
    <w:rsid w:val="003450AF"/>
    <w:rsid w:val="003615CB"/>
    <w:rsid w:val="005D5541"/>
    <w:rsid w:val="005D7C70"/>
    <w:rsid w:val="006C0859"/>
    <w:rsid w:val="0070048A"/>
    <w:rsid w:val="007450B0"/>
    <w:rsid w:val="007A2208"/>
    <w:rsid w:val="007B29AB"/>
    <w:rsid w:val="008A0ECA"/>
    <w:rsid w:val="008C451B"/>
    <w:rsid w:val="00935108"/>
    <w:rsid w:val="00AC3A2B"/>
    <w:rsid w:val="00B534DD"/>
    <w:rsid w:val="00B9291A"/>
    <w:rsid w:val="00D31139"/>
    <w:rsid w:val="00DA1FDA"/>
    <w:rsid w:val="00E53498"/>
    <w:rsid w:val="00EC3584"/>
    <w:rsid w:val="00FD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25</cp:revision>
  <cp:lastPrinted>2018-05-14T14:34:00Z</cp:lastPrinted>
  <dcterms:created xsi:type="dcterms:W3CDTF">2017-01-31T06:27:00Z</dcterms:created>
  <dcterms:modified xsi:type="dcterms:W3CDTF">2018-12-19T10:49:00Z</dcterms:modified>
</cp:coreProperties>
</file>